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Calibri" w:hAnsi="Calibri" w:cs="Calibri"/>
          <w:sz w:val="29"/>
          <w:sz-cs w:val="29"/>
          <w:spacing w:val="0"/>
        </w:rPr>
        <w:t xml:space="preserve">LATEST PLANNING NEWS</w:t>
      </w:r>
    </w:p>
    <w:p>
      <w:pPr/>
      <w:r>
        <w:rPr>
          <w:rFonts w:ascii="Calibri" w:hAnsi="Calibri" w:cs="Calibri"/>
          <w:sz w:val="29"/>
          <w:sz-cs w:val="29"/>
          <w:spacing w:val="0"/>
        </w:rPr>
        <w:t xml:space="preserve">There is currently an application by Aldi to build a supermarket at Auld Mart Road - for details, go to the PKC planning portal and type in the reference 22/01004/FLL .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  <w:br w:type="page"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  <w:br w:type="page"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6837" w:h="11905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cobb</dc:creator>
</cp:coreProperties>
</file>

<file path=docProps/meta.xml><?xml version="1.0" encoding="utf-8"?>
<meta xmlns="http://schemas.apple.com/cocoa/2006/metadata">
  <generator>CocoaOOXMLWriter/2022.6</generator>
</meta>
</file>